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2066" w:rsidRDefault="005E2066" w:rsidP="005E2066">
      <w:pPr>
        <w:spacing w:after="0" w:line="240" w:lineRule="auto"/>
        <w:jc w:val="center"/>
        <w:rPr>
          <w:rFonts w:ascii="Times New Roman" w:eastAsia="Times New Roman" w:hAnsi="Times New Roman" w:cs="Times New Roman"/>
          <w:b/>
          <w:sz w:val="24"/>
          <w:szCs w:val="24"/>
          <w:lang w:eastAsia="ru-RU"/>
        </w:rPr>
      </w:pPr>
    </w:p>
    <w:p w:rsidR="005E2066" w:rsidRDefault="005E2066" w:rsidP="005E2066">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Мелкое взяточничество</w:t>
      </w:r>
    </w:p>
    <w:p w:rsidR="005E2066" w:rsidRDefault="005E2066" w:rsidP="005E2066">
      <w:pPr>
        <w:spacing w:after="0" w:line="240" w:lineRule="auto"/>
        <w:ind w:left="-15" w:firstLine="723"/>
        <w:jc w:val="both"/>
        <w:rPr>
          <w:rFonts w:ascii="Times New Roman" w:eastAsia="Times New Roman" w:hAnsi="Times New Roman" w:cs="Times New Roman"/>
          <w:sz w:val="24"/>
          <w:szCs w:val="24"/>
          <w:lang w:eastAsia="ru-RU"/>
        </w:rPr>
      </w:pPr>
    </w:p>
    <w:p w:rsidR="005E2066" w:rsidRDefault="005E2066" w:rsidP="005E2066">
      <w:pPr>
        <w:spacing w:after="0" w:line="240" w:lineRule="auto"/>
        <w:ind w:left="-15" w:firstLine="72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Согласно ст. 291.2 Уголовного кодекса Российской Федерации мелкое взяточничество – </w:t>
      </w:r>
      <w:r>
        <w:rPr>
          <w:rFonts w:ascii="Times New Roman" w:eastAsia="Times New Roman" w:hAnsi="Times New Roman" w:cs="Times New Roman"/>
          <w:b/>
          <w:sz w:val="24"/>
          <w:szCs w:val="24"/>
          <w:lang w:eastAsia="ru-RU"/>
        </w:rPr>
        <w:t>это получение взятки, дача взятки лично или через посредника в размере, не превышающем десяти тысяч рублей.</w:t>
      </w:r>
    </w:p>
    <w:p w:rsidR="005E2066" w:rsidRDefault="005E2066" w:rsidP="005E2066">
      <w:pPr>
        <w:spacing w:after="0" w:line="240" w:lineRule="auto"/>
        <w:ind w:left="-15" w:firstLine="72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 данное мелкое взято</w:t>
      </w:r>
      <w:bookmarkStart w:id="0" w:name="_GoBack"/>
      <w:bookmarkEnd w:id="0"/>
      <w:r>
        <w:rPr>
          <w:rFonts w:ascii="Times New Roman" w:eastAsia="Times New Roman" w:hAnsi="Times New Roman" w:cs="Times New Roman"/>
          <w:sz w:val="24"/>
          <w:szCs w:val="24"/>
          <w:lang w:eastAsia="ru-RU"/>
        </w:rPr>
        <w:t>чничество лицо будет подвергнуто наказанию в виде штрафа в размере наказываются размере до 200 000 рублей или в размере заработной платы или иного дохода за период до 3 месяцев, либо исправительными работами на срок до одного года, либо ограничением свободы на срок до двух лет, либо лишением свободы на срок до одного года.</w:t>
      </w:r>
    </w:p>
    <w:p w:rsidR="005E2066" w:rsidRDefault="005E2066" w:rsidP="005E2066">
      <w:pPr>
        <w:spacing w:after="0" w:line="240" w:lineRule="auto"/>
        <w:ind w:left="-15" w:firstLine="72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Кроме того, если те же вышеуказанные деяния совершены лицом, имеющим судимость за совершение преступлений за получение взятки, дача взятки, посредничество во взяточничестве, то данное лицо наказывается штрафом в размере до 1000 000 рублей или в размере заработной платы или иного дохода осужденного за период до одного года, исправительными работами на срок до трех лет, либо ограничением свободы на срок до четырех лет, либо лишением свободы до трех лет.</w:t>
      </w:r>
    </w:p>
    <w:p w:rsidR="005E2066" w:rsidRDefault="005E2066" w:rsidP="005E2066">
      <w:pPr>
        <w:spacing w:after="0" w:line="240" w:lineRule="auto"/>
        <w:ind w:left="-15" w:firstLine="72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Следует отметить, что данная статья УК РФ имеет примечание об освобождении от уголовной ответственности, если лицо, совершившее дачу взятки в размере, указанном в настоящей статье, освобождается от уголовной ответственности, если оно активно способствовало раскрытию и (или) расследованию преступления и либо в отношении его имело место вымогательство взятки, либо это лицо после совершения преступления добровольно сообщило в орган, имеющий право возбудить уголовное дело, о даче взятки.</w:t>
      </w:r>
    </w:p>
    <w:p w:rsidR="004623E6" w:rsidRDefault="005E2066"/>
    <w:sectPr w:rsidR="004623E6" w:rsidSect="00AF738E">
      <w:pgSz w:w="11906" w:h="16838"/>
      <w:pgMar w:top="1134" w:right="567" w:bottom="1134" w:left="1418"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2066"/>
    <w:rsid w:val="001F5B7E"/>
    <w:rsid w:val="00370097"/>
    <w:rsid w:val="00491D2A"/>
    <w:rsid w:val="005E2066"/>
    <w:rsid w:val="00625AC5"/>
    <w:rsid w:val="00927713"/>
    <w:rsid w:val="00AF738E"/>
    <w:rsid w:val="00B14A83"/>
    <w:rsid w:val="00F338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B77B47"/>
  <w15:chartTrackingRefBased/>
  <w15:docId w15:val="{EB929918-6D1C-4BF2-A7A2-DB56EAD6E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E2066"/>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7297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1283</Characters>
  <Application>Microsoft Office Word</Application>
  <DocSecurity>0</DocSecurity>
  <Lines>10</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 РФ</Company>
  <LinksUpToDate>false</LinksUpToDate>
  <CharactersWithSpaces>1505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Дульская Ирина Геннадьевна</dc:creator>
  <cp:keywords/>
  <dc:description/>
  <cp:lastModifiedBy>Дульская Ирина Геннадьевна</cp:lastModifiedBy>
  <cp:revision>1</cp:revision>
  <dcterms:created xsi:type="dcterms:W3CDTF">2021-06-28T11:49:00Z</dcterms:created>
  <dcterms:modified xsi:type="dcterms:W3CDTF">2021-06-28T11:49:00Z</dcterms:modified>
</cp:coreProperties>
</file>